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359A2BC0" w14:textId="2AD68A0E" w:rsidR="00FA7685" w:rsidRDefault="00317A46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Direction Nationale des Mines (DNM)</w:t>
      </w:r>
    </w:p>
    <w:p w14:paraId="768D43C2" w14:textId="77777777" w:rsidR="00FA7685" w:rsidRDefault="00FA7685">
      <w:pPr>
        <w:jc w:val="center"/>
      </w:pPr>
    </w:p>
    <w:p w14:paraId="2034FDC3" w14:textId="4B6146FA" w:rsidR="00491079" w:rsidRDefault="006E680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6E680F">
        <w:rPr>
          <w:rFonts w:ascii="Calibri" w:eastAsia="Calibri" w:hAnsi="Calibri" w:cs="Calibri"/>
          <w:b/>
          <w:sz w:val="22"/>
          <w:szCs w:val="22"/>
        </w:rPr>
        <w:t xml:space="preserve">Autorisation </w:t>
      </w:r>
      <w:r w:rsidR="00ED0C44">
        <w:rPr>
          <w:rFonts w:ascii="Calibri" w:eastAsia="Calibri" w:hAnsi="Calibri" w:cs="Calibri"/>
          <w:b/>
          <w:sz w:val="22"/>
          <w:szCs w:val="22"/>
        </w:rPr>
        <w:t>temporaire</w:t>
      </w:r>
      <w:r w:rsidR="0063083C">
        <w:rPr>
          <w:rFonts w:ascii="Calibri" w:eastAsia="Calibri" w:hAnsi="Calibri" w:cs="Calibri"/>
          <w:b/>
          <w:sz w:val="22"/>
          <w:szCs w:val="22"/>
        </w:rPr>
        <w:t xml:space="preserve"> d’exploitation de carrière</w:t>
      </w:r>
    </w:p>
    <w:p w14:paraId="39F078EF" w14:textId="77777777" w:rsidR="006E680F" w:rsidRPr="00EB444C" w:rsidRDefault="006E680F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1757938F" w:rsidR="00FA7685" w:rsidRPr="0061181A" w:rsidRDefault="008B75C4" w:rsidP="00ED0C4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Autorisation</w:t>
            </w:r>
            <w:r w:rsidR="00F7783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délivré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e</w:t>
            </w:r>
            <w:r w:rsidR="00F7783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par </w:t>
            </w:r>
            <w:r w:rsidR="00ED0C44">
              <w:rPr>
                <w:rFonts w:ascii="Calibri" w:hAnsi="Calibri"/>
                <w:color w:val="000000" w:themeColor="text1"/>
                <w:sz w:val="22"/>
                <w:szCs w:val="22"/>
              </w:rPr>
              <w:t>le Directeur National des Mines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169560B9" w:rsidR="007E7288" w:rsidRPr="005D0E14" w:rsidRDefault="0063083C" w:rsidP="00491079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083C">
              <w:rPr>
                <w:rFonts w:ascii="Calibri" w:hAnsi="Calibri"/>
                <w:color w:val="000000" w:themeColor="text1"/>
                <w:sz w:val="22"/>
                <w:szCs w:val="22"/>
              </w:rPr>
              <w:t>Droit exclusif d'effectuer dans son périmètre tous travaux de recherche et d'exploitation des substances qui y figurent.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4AE7205F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4485F219" w14:textId="4797D941" w:rsidR="00FE40EF" w:rsidRPr="004915E6" w:rsidRDefault="0063083C" w:rsidP="0063083C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083C">
              <w:rPr>
                <w:rFonts w:ascii="Calibri" w:hAnsi="Calibri"/>
                <w:color w:val="000000" w:themeColor="text1"/>
                <w:sz w:val="22"/>
                <w:szCs w:val="22"/>
              </w:rPr>
              <w:t>Code Minier (article 65 à 73)</w:t>
            </w:r>
          </w:p>
        </w:tc>
      </w:tr>
      <w:tr w:rsidR="00EB444C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3C16BD92" w:rsidR="00CC2184" w:rsidRPr="0061181A" w:rsidRDefault="002D369E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04C8">
              <w:rPr>
                <w:rFonts w:ascii="Calibri" w:hAnsi="Calibri"/>
                <w:color w:val="000000" w:themeColor="text1"/>
                <w:sz w:val="22"/>
                <w:szCs w:val="22"/>
              </w:rPr>
              <w:t>48 heures après avis des autorités locale</w:t>
            </w:r>
            <w:r w:rsidR="004404C8" w:rsidRPr="004404C8">
              <w:rPr>
                <w:rFonts w:ascii="Calibri" w:hAnsi="Calibri"/>
                <w:color w:val="000000" w:themeColor="text1"/>
                <w:sz w:val="22"/>
                <w:szCs w:val="22"/>
              </w:rPr>
              <w:t>s</w:t>
            </w:r>
            <w:r w:rsidRPr="004404C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et des comités techniques suite à une mission de constat</w:t>
            </w:r>
          </w:p>
        </w:tc>
      </w:tr>
      <w:tr w:rsidR="003B1A64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3F630D79" w:rsidR="003B1A64" w:rsidRPr="0061181A" w:rsidRDefault="00ED0C44" w:rsidP="000356B2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D0C4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6 </w:t>
            </w:r>
            <w:r w:rsidRPr="004404C8">
              <w:rPr>
                <w:rFonts w:ascii="Calibri" w:hAnsi="Calibri"/>
                <w:color w:val="000000" w:themeColor="text1"/>
                <w:sz w:val="22"/>
                <w:szCs w:val="22"/>
              </w:rPr>
              <w:t>mois renouvelables 1 fois</w:t>
            </w:r>
            <w:r w:rsidR="002D369E" w:rsidRPr="004404C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pour une période de 6 mois</w:t>
            </w:r>
            <w:r w:rsidR="002D369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B444C" w:rsidRPr="00A9143C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2AC60492" w14:textId="11AC398D" w:rsidR="00A9143C" w:rsidRPr="00A9143C" w:rsidRDefault="00D35E58" w:rsidP="00A9143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Arr</w:t>
            </w:r>
            <w:r w:rsidR="00070B9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êté conjoint A/2016/N°6074/MEF / MMG/SGG du 26/09/2016 </w:t>
            </w:r>
            <w:r w:rsidR="00A9143C">
              <w:rPr>
                <w:rFonts w:ascii="Calibri" w:hAnsi="Calibri"/>
                <w:color w:val="000000" w:themeColor="text1"/>
                <w:sz w:val="22"/>
                <w:szCs w:val="22"/>
              </w:rPr>
              <w:t>fi</w:t>
            </w:r>
            <w:r w:rsidR="00A9143C" w:rsidRPr="00A9143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xant les taux et tarifs des droits fixes, des taxes et redevances </w:t>
            </w:r>
            <w:r w:rsidR="00A9143C" w:rsidRPr="00A9143C">
              <w:rPr>
                <w:rFonts w:ascii="Calibri" w:hAnsi="Calibri"/>
                <w:color w:val="000000" w:themeColor="text1"/>
                <w:sz w:val="22"/>
                <w:szCs w:val="22"/>
              </w:rPr>
              <w:t>résultant</w:t>
            </w:r>
            <w:r w:rsidR="00A9143C" w:rsidRPr="00A9143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de l’octroi, du renouvellem</w:t>
            </w:r>
            <w:bookmarkStart w:id="1" w:name="_GoBack"/>
            <w:bookmarkEnd w:id="1"/>
            <w:r w:rsidR="00A9143C" w:rsidRPr="00A9143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ent, de la prorogation, du transfert et/ou de l’amodiation des titres miniers et autorisations </w:t>
            </w:r>
          </w:p>
          <w:p w14:paraId="385E485B" w14:textId="0611684F" w:rsidR="00F44883" w:rsidRPr="00A9143C" w:rsidRDefault="00F44883" w:rsidP="00A9143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B444C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46AC4673" w:rsidR="00703F1A" w:rsidRPr="00F77835" w:rsidRDefault="00703F1A" w:rsidP="00F77835">
            <w:pPr>
              <w:pStyle w:val="Paragraphedeliste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Etre titulaire d’un titre minier</w:t>
            </w:r>
          </w:p>
        </w:tc>
        <w:tc>
          <w:tcPr>
            <w:tcW w:w="5671" w:type="dxa"/>
            <w:vAlign w:val="center"/>
          </w:tcPr>
          <w:p w14:paraId="4CC0006B" w14:textId="3064F71B" w:rsidR="0063083C" w:rsidRPr="0063083C" w:rsidRDefault="0063083C" w:rsidP="0063083C">
            <w:pPr>
              <w:pStyle w:val="TexteNodalis"/>
              <w:numPr>
                <w:ilvl w:val="0"/>
                <w:numId w:val="31"/>
              </w:numPr>
              <w:rPr>
                <w:szCs w:val="22"/>
              </w:rPr>
            </w:pPr>
            <w:r w:rsidRPr="0063083C">
              <w:rPr>
                <w:szCs w:val="22"/>
              </w:rPr>
              <w:t>Statut</w:t>
            </w:r>
            <w:r w:rsidR="004404C8">
              <w:rPr>
                <w:szCs w:val="22"/>
              </w:rPr>
              <w:t>s</w:t>
            </w:r>
            <w:r w:rsidRPr="0063083C">
              <w:rPr>
                <w:szCs w:val="22"/>
              </w:rPr>
              <w:t xml:space="preserve"> de la société</w:t>
            </w:r>
          </w:p>
          <w:p w14:paraId="7CDCEF25" w14:textId="77777777" w:rsidR="0063083C" w:rsidRPr="0063083C" w:rsidRDefault="0063083C" w:rsidP="0063083C">
            <w:pPr>
              <w:pStyle w:val="TexteNodalis"/>
              <w:numPr>
                <w:ilvl w:val="0"/>
                <w:numId w:val="31"/>
              </w:numPr>
              <w:rPr>
                <w:szCs w:val="22"/>
              </w:rPr>
            </w:pPr>
            <w:r w:rsidRPr="0063083C">
              <w:rPr>
                <w:szCs w:val="22"/>
              </w:rPr>
              <w:t>FCCM</w:t>
            </w:r>
          </w:p>
          <w:p w14:paraId="29E34934" w14:textId="77777777" w:rsidR="00F77835" w:rsidRDefault="0063083C" w:rsidP="0063083C">
            <w:pPr>
              <w:pStyle w:val="TexteNodalis"/>
              <w:numPr>
                <w:ilvl w:val="0"/>
                <w:numId w:val="31"/>
              </w:numPr>
              <w:rPr>
                <w:szCs w:val="22"/>
              </w:rPr>
            </w:pPr>
            <w:r w:rsidRPr="0063083C">
              <w:rPr>
                <w:szCs w:val="22"/>
              </w:rPr>
              <w:t>Code NIF</w:t>
            </w:r>
          </w:p>
          <w:p w14:paraId="18E8F28C" w14:textId="77777777" w:rsidR="00070B99" w:rsidRPr="004404C8" w:rsidRDefault="00070B99" w:rsidP="0063083C">
            <w:pPr>
              <w:pStyle w:val="TexteNodalis"/>
              <w:numPr>
                <w:ilvl w:val="0"/>
                <w:numId w:val="31"/>
              </w:numPr>
              <w:rPr>
                <w:szCs w:val="22"/>
              </w:rPr>
            </w:pPr>
            <w:r w:rsidRPr="004404C8">
              <w:rPr>
                <w:szCs w:val="22"/>
              </w:rPr>
              <w:t>Etude d’impact environnemental</w:t>
            </w:r>
          </w:p>
          <w:p w14:paraId="70474062" w14:textId="77777777" w:rsidR="00070B99" w:rsidRPr="004404C8" w:rsidRDefault="00070B99" w:rsidP="0063083C">
            <w:pPr>
              <w:pStyle w:val="TexteNodalis"/>
              <w:numPr>
                <w:ilvl w:val="0"/>
                <w:numId w:val="31"/>
              </w:numPr>
              <w:rPr>
                <w:szCs w:val="22"/>
              </w:rPr>
            </w:pPr>
            <w:r w:rsidRPr="004404C8">
              <w:rPr>
                <w:szCs w:val="22"/>
              </w:rPr>
              <w:t xml:space="preserve">Etude technico- économique </w:t>
            </w:r>
          </w:p>
          <w:p w14:paraId="0B8E7C50" w14:textId="77777777" w:rsidR="00070B99" w:rsidRPr="004404C8" w:rsidRDefault="00070B99" w:rsidP="0063083C">
            <w:pPr>
              <w:pStyle w:val="TexteNodalis"/>
              <w:numPr>
                <w:ilvl w:val="0"/>
                <w:numId w:val="31"/>
              </w:numPr>
              <w:rPr>
                <w:szCs w:val="22"/>
              </w:rPr>
            </w:pPr>
            <w:r w:rsidRPr="004404C8">
              <w:rPr>
                <w:szCs w:val="22"/>
              </w:rPr>
              <w:t xml:space="preserve">Etude Géotechnique </w:t>
            </w:r>
          </w:p>
          <w:p w14:paraId="18D21E5A" w14:textId="77777777" w:rsidR="00070B99" w:rsidRDefault="00070B99" w:rsidP="00070B99">
            <w:pPr>
              <w:pStyle w:val="TexteNodalis"/>
              <w:rPr>
                <w:szCs w:val="22"/>
              </w:rPr>
            </w:pPr>
          </w:p>
          <w:p w14:paraId="72EB481B" w14:textId="2EAF5EBC" w:rsidR="00070B99" w:rsidRPr="00703F1A" w:rsidRDefault="00070B99" w:rsidP="00070B99">
            <w:pPr>
              <w:pStyle w:val="TexteNodalis"/>
              <w:rPr>
                <w:szCs w:val="22"/>
              </w:rPr>
            </w:pPr>
          </w:p>
        </w:tc>
      </w:tr>
      <w:tr w:rsidR="00FA7685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77D1962E"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14:paraId="2E59D133" w14:textId="77777777" w:rsidTr="00E55A9A">
        <w:trPr>
          <w:trHeight w:val="63"/>
        </w:trPr>
        <w:tc>
          <w:tcPr>
            <w:tcW w:w="5670" w:type="dxa"/>
            <w:gridSpan w:val="2"/>
            <w:vAlign w:val="center"/>
          </w:tcPr>
          <w:p w14:paraId="7F7284E7" w14:textId="77777777" w:rsidR="008B75C4" w:rsidRDefault="008B75C4" w:rsidP="008B75C4">
            <w:pPr>
              <w:pStyle w:val="TexteNodalis"/>
            </w:pPr>
            <w:r w:rsidRPr="008B75C4">
              <w:rPr>
                <w:b/>
              </w:rPr>
              <w:t>Promoteur</w:t>
            </w:r>
            <w:r>
              <w:t> : envoie une demande d’autorisation de recherche de carrière au Secrétariat Permanant.</w:t>
            </w:r>
          </w:p>
          <w:p w14:paraId="2FB1C759" w14:textId="77777777" w:rsidR="008B75C4" w:rsidRDefault="008B75C4" w:rsidP="008B75C4">
            <w:pPr>
              <w:pStyle w:val="TexteNodalis"/>
            </w:pPr>
            <w:r>
              <w:t>Secrétariat Permanant : transmet la demande à la DNM</w:t>
            </w:r>
          </w:p>
          <w:p w14:paraId="6B4BABC4" w14:textId="77777777" w:rsidR="008B75C4" w:rsidRDefault="008B75C4" w:rsidP="008B75C4">
            <w:pPr>
              <w:pStyle w:val="TexteNodalis"/>
            </w:pPr>
            <w:r w:rsidRPr="008B75C4">
              <w:rPr>
                <w:b/>
              </w:rPr>
              <w:lastRenderedPageBreak/>
              <w:t>DNM</w:t>
            </w:r>
            <w:r>
              <w:t xml:space="preserve"> : vérifie le cadastre minier auprès du CPDM et effectue une demande de visite sur site. </w:t>
            </w:r>
          </w:p>
          <w:p w14:paraId="71D654D9" w14:textId="0160784A" w:rsidR="008B75C4" w:rsidRDefault="008B75C4" w:rsidP="008B75C4">
            <w:pPr>
              <w:pStyle w:val="TexteNodalis"/>
            </w:pPr>
            <w:r w:rsidRPr="008B75C4">
              <w:rPr>
                <w:b/>
              </w:rPr>
              <w:t>Directeur préfectoral</w:t>
            </w:r>
            <w:r>
              <w:rPr>
                <w:b/>
              </w:rPr>
              <w:t xml:space="preserve"> (ou l’un de ses secrétaires généraux)</w:t>
            </w:r>
            <w:r>
              <w:t xml:space="preserve"> : vise l’ordre de mission de visite sur site. </w:t>
            </w:r>
          </w:p>
          <w:p w14:paraId="2216697A" w14:textId="411D21DD" w:rsidR="008B75C4" w:rsidRDefault="008B75C4" w:rsidP="008B75C4">
            <w:pPr>
              <w:pStyle w:val="TexteNodalis"/>
            </w:pPr>
            <w:r w:rsidRPr="008B75C4">
              <w:rPr>
                <w:b/>
              </w:rPr>
              <w:t>DNM :</w:t>
            </w:r>
            <w:r>
              <w:t xml:space="preserve"> effectue la visite sur site et délivre l’autorisation à son retour</w:t>
            </w:r>
          </w:p>
          <w:p w14:paraId="4F2C2588" w14:textId="649501D9" w:rsidR="000356B2" w:rsidRPr="00F77835" w:rsidRDefault="000356B2" w:rsidP="008B75C4">
            <w:pPr>
              <w:pStyle w:val="TexteNodalis"/>
            </w:pPr>
          </w:p>
        </w:tc>
        <w:tc>
          <w:tcPr>
            <w:tcW w:w="5671" w:type="dxa"/>
            <w:vAlign w:val="center"/>
          </w:tcPr>
          <w:p w14:paraId="1B1FCF20" w14:textId="175491DB" w:rsidR="00F36430" w:rsidRPr="0061181A" w:rsidRDefault="00703F1A" w:rsidP="008B75C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Oui. </w:t>
            </w:r>
            <w:r w:rsidR="00E55A9A" w:rsidRPr="004404C8">
              <w:rPr>
                <w:rFonts w:ascii="Calibri" w:hAnsi="Calibri"/>
                <w:sz w:val="22"/>
                <w:szCs w:val="22"/>
              </w:rPr>
              <w:t xml:space="preserve">Visites </w:t>
            </w:r>
            <w:r w:rsidR="006E680F" w:rsidRPr="004404C8">
              <w:rPr>
                <w:rFonts w:ascii="Calibri" w:hAnsi="Calibri"/>
                <w:sz w:val="22"/>
                <w:szCs w:val="22"/>
              </w:rPr>
              <w:t>réalisé</w:t>
            </w:r>
            <w:r w:rsidR="00E55A9A" w:rsidRPr="004404C8">
              <w:rPr>
                <w:rFonts w:ascii="Calibri" w:hAnsi="Calibri"/>
                <w:sz w:val="22"/>
                <w:szCs w:val="22"/>
              </w:rPr>
              <w:t>es</w:t>
            </w:r>
            <w:r w:rsidR="006E680F" w:rsidRPr="004404C8">
              <w:rPr>
                <w:rFonts w:ascii="Calibri" w:hAnsi="Calibri"/>
                <w:sz w:val="22"/>
                <w:szCs w:val="22"/>
              </w:rPr>
              <w:t xml:space="preserve"> par la DNM</w:t>
            </w:r>
            <w:r w:rsidR="008B75C4" w:rsidRPr="004404C8">
              <w:rPr>
                <w:rFonts w:ascii="Calibri" w:hAnsi="Calibri"/>
                <w:sz w:val="22"/>
                <w:szCs w:val="22"/>
              </w:rPr>
              <w:t xml:space="preserve"> pendant l’instruction du dossier</w:t>
            </w:r>
            <w:r w:rsidR="00070B99" w:rsidRPr="004404C8">
              <w:rPr>
                <w:rFonts w:ascii="Calibri" w:hAnsi="Calibri"/>
                <w:sz w:val="22"/>
                <w:szCs w:val="22"/>
              </w:rPr>
              <w:t>, en collaboration avec la direction préfectorale des mines et géologie et les autorités locales</w:t>
            </w:r>
            <w:r w:rsidR="004404C8">
              <w:rPr>
                <w:rFonts w:ascii="Calibri" w:hAnsi="Calibri"/>
                <w:sz w:val="22"/>
                <w:szCs w:val="22"/>
              </w:rPr>
              <w:t>.</w:t>
            </w:r>
            <w:r w:rsidR="00070B9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244DB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5156DB5F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0D344E10" w14:textId="37D81722" w:rsidR="00B244DB" w:rsidRPr="00B764CA" w:rsidRDefault="00070B99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04C8">
              <w:rPr>
                <w:rFonts w:ascii="Calibri" w:hAnsi="Calibri"/>
                <w:color w:val="000000" w:themeColor="text1"/>
                <w:sz w:val="22"/>
                <w:szCs w:val="22"/>
              </w:rPr>
              <w:t>Avis de l’autorité locale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14:paraId="314ED285" w14:textId="3A9B0E05" w:rsidR="0063083C" w:rsidRPr="0063083C" w:rsidRDefault="0063083C" w:rsidP="0063083C">
            <w:pPr>
              <w:pStyle w:val="Paragraphedeliste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63083C">
              <w:rPr>
                <w:rFonts w:ascii="Calibri" w:hAnsi="Calibri"/>
                <w:sz w:val="22"/>
                <w:szCs w:val="22"/>
              </w:rPr>
              <w:t>Autorités compétentes pour l'éval</w:t>
            </w:r>
            <w:r w:rsidR="00D618A1">
              <w:rPr>
                <w:rFonts w:ascii="Calibri" w:hAnsi="Calibri"/>
                <w:sz w:val="22"/>
                <w:szCs w:val="22"/>
              </w:rPr>
              <w:t xml:space="preserve">uation des études d'impact E&amp;S </w:t>
            </w:r>
            <w:r w:rsidRPr="0063083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7EF10CF" w14:textId="08DEA2D3" w:rsidR="0063083C" w:rsidRPr="0063083C" w:rsidRDefault="0063083C" w:rsidP="0063083C">
            <w:pPr>
              <w:pStyle w:val="Paragraphedeliste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63083C">
              <w:rPr>
                <w:rFonts w:ascii="Calibri" w:hAnsi="Calibri"/>
                <w:sz w:val="22"/>
                <w:szCs w:val="22"/>
              </w:rPr>
              <w:t>Collectivités locales concernées</w:t>
            </w:r>
          </w:p>
          <w:p w14:paraId="3A220997" w14:textId="77777777" w:rsidR="00D35E58" w:rsidRDefault="0063083C" w:rsidP="0063083C">
            <w:pPr>
              <w:pStyle w:val="Paragraphedeliste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63083C">
              <w:rPr>
                <w:rFonts w:ascii="Calibri" w:hAnsi="Calibri"/>
                <w:sz w:val="22"/>
                <w:szCs w:val="22"/>
              </w:rPr>
              <w:t>L'avis de la commission nationale des mines est également nécessaire</w:t>
            </w:r>
          </w:p>
          <w:p w14:paraId="2C328FF8" w14:textId="387F508B" w:rsidR="00F36430" w:rsidRPr="004404C8" w:rsidRDefault="00D35E58" w:rsidP="0063083C">
            <w:pPr>
              <w:pStyle w:val="Paragraphedeliste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4404C8">
              <w:rPr>
                <w:rFonts w:ascii="Calibri" w:hAnsi="Calibri"/>
                <w:sz w:val="22"/>
                <w:szCs w:val="22"/>
              </w:rPr>
              <w:t>L’avis</w:t>
            </w:r>
            <w:r w:rsidR="00070B99" w:rsidRPr="004404C8">
              <w:rPr>
                <w:rFonts w:ascii="Calibri" w:hAnsi="Calibri"/>
                <w:sz w:val="22"/>
                <w:szCs w:val="22"/>
              </w:rPr>
              <w:t xml:space="preserve"> du comité technique </w:t>
            </w:r>
          </w:p>
          <w:p w14:paraId="379834AB" w14:textId="2FBA5058" w:rsidR="00070B99" w:rsidRPr="00070B99" w:rsidRDefault="00070B99" w:rsidP="00070B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7685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12301F8E" w:rsidR="00FA7685" w:rsidRPr="008515F0" w:rsidRDefault="007B488B" w:rsidP="006E68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  <w:r w:rsidR="000356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14:paraId="536AAA44" w14:textId="62148F8B" w:rsidR="00B244DB" w:rsidRPr="0061181A" w:rsidRDefault="007B488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974DFD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71BF18B2" w:rsidR="00C71C6B" w:rsidRPr="0061181A" w:rsidRDefault="006E680F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Autorisation</w:t>
            </w:r>
          </w:p>
        </w:tc>
        <w:tc>
          <w:tcPr>
            <w:tcW w:w="5671" w:type="dxa"/>
            <w:vAlign w:val="center"/>
          </w:tcPr>
          <w:p w14:paraId="2AC94984" w14:textId="5C05B6AE" w:rsidR="00974DFD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FA7685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19893DAD" w:rsidR="00FA7685" w:rsidRPr="0061181A" w:rsidRDefault="00703F1A" w:rsidP="00ED0C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Direction Nationale des Mines</w:t>
            </w:r>
          </w:p>
        </w:tc>
      </w:tr>
      <w:tr w:rsidR="00FA7685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474B7DB7" w:rsidR="00B71921" w:rsidRPr="004404C8" w:rsidRDefault="00070B99" w:rsidP="004915E6">
            <w:pPr>
              <w:rPr>
                <w:rFonts w:ascii="Calibri" w:hAnsi="Calibri"/>
                <w:sz w:val="22"/>
                <w:szCs w:val="22"/>
              </w:rPr>
            </w:pPr>
            <w:r w:rsidRPr="004404C8">
              <w:rPr>
                <w:rFonts w:ascii="Calibri" w:hAnsi="Calibri"/>
                <w:sz w:val="22"/>
                <w:szCs w:val="22"/>
              </w:rPr>
              <w:t>Chef de la section carrières</w:t>
            </w:r>
          </w:p>
        </w:tc>
      </w:tr>
      <w:tr w:rsidR="00FA7685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72767B4B" w14:textId="14DDD22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Tel: </w:t>
            </w:r>
          </w:p>
          <w:p w14:paraId="4664E122" w14:textId="46955DBC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Mail: </w:t>
            </w:r>
          </w:p>
          <w:p w14:paraId="271DBCFB" w14:textId="034D467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Adresse postale: </w:t>
            </w:r>
          </w:p>
          <w:p w14:paraId="3AE7A4AD" w14:textId="3F4CE07F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Site: </w:t>
            </w:r>
          </w:p>
          <w:p w14:paraId="63A5633A" w14:textId="7F5D748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Adresse physique: </w:t>
            </w:r>
          </w:p>
          <w:p w14:paraId="5ADC94DD" w14:textId="77777777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>Ville: Conakry</w:t>
            </w:r>
          </w:p>
          <w:p w14:paraId="66F3DA85" w14:textId="59B7E873" w:rsidR="00FA7685" w:rsidRPr="0061181A" w:rsidRDefault="00B71921" w:rsidP="00F969F7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Horaires d’ouverture: </w:t>
            </w:r>
          </w:p>
        </w:tc>
      </w:tr>
      <w:tr w:rsidR="00B244DB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59999E81" w:rsidR="00B244DB" w:rsidRPr="0061181A" w:rsidRDefault="00070B99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404C8">
              <w:rPr>
                <w:rFonts w:ascii="Calibri" w:eastAsia="Calibri" w:hAnsi="Calibri" w:cs="Calibri"/>
                <w:sz w:val="22"/>
                <w:szCs w:val="22"/>
              </w:rPr>
              <w:t>L’autorisation temporaire d’exploi</w:t>
            </w:r>
            <w:r w:rsidR="004404C8" w:rsidRPr="004404C8">
              <w:rPr>
                <w:rFonts w:ascii="Calibri" w:eastAsia="Calibri" w:hAnsi="Calibri" w:cs="Calibri"/>
                <w:sz w:val="22"/>
                <w:szCs w:val="22"/>
              </w:rPr>
              <w:t>tation des carrières est délivrée</w:t>
            </w:r>
            <w:r w:rsidRPr="004404C8">
              <w:rPr>
                <w:rFonts w:ascii="Calibri" w:eastAsia="Calibri" w:hAnsi="Calibri" w:cs="Calibri"/>
                <w:sz w:val="22"/>
                <w:szCs w:val="22"/>
              </w:rPr>
              <w:t xml:space="preserve"> par la direction nationale des mines conformément à l’article 69 du code minier après avis favorable de l’autorité locale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244DB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6F790931" w:rsidR="002F0B33" w:rsidRPr="00DB2AEF" w:rsidRDefault="00ED0C44" w:rsidP="00B53DC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D0C44">
              <w:rPr>
                <w:rFonts w:ascii="Calibri" w:eastAsia="Calibri" w:hAnsi="Calibri" w:cs="Calibri"/>
                <w:sz w:val="22"/>
                <w:szCs w:val="22"/>
              </w:rPr>
              <w:t xml:space="preserve">Aucun document ne nous a été fourni justifiant </w:t>
            </w:r>
            <w:r w:rsidR="00B53DC0">
              <w:rPr>
                <w:rFonts w:ascii="Calibri" w:eastAsia="Calibri" w:hAnsi="Calibri" w:cs="Calibri"/>
                <w:sz w:val="22"/>
                <w:szCs w:val="22"/>
              </w:rPr>
              <w:t>des</w:t>
            </w:r>
            <w:r w:rsidRPr="00ED0C44">
              <w:rPr>
                <w:rFonts w:ascii="Calibri" w:eastAsia="Calibri" w:hAnsi="Calibri" w:cs="Calibri"/>
                <w:sz w:val="22"/>
                <w:szCs w:val="22"/>
              </w:rPr>
              <w:t xml:space="preserve"> compétence</w:t>
            </w:r>
            <w:r w:rsidR="00B53DC0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D0C44">
              <w:rPr>
                <w:rFonts w:ascii="Calibri" w:eastAsia="Calibri" w:hAnsi="Calibri" w:cs="Calibri"/>
                <w:sz w:val="22"/>
                <w:szCs w:val="22"/>
              </w:rPr>
              <w:t xml:space="preserve"> respectives du Ministre ou de la Direction Nationale selon que l'autorisation est temporaire ou permanente. Il s'agit d'une simple pratique administrative.</w:t>
            </w:r>
          </w:p>
        </w:tc>
      </w:tr>
    </w:tbl>
    <w:p w14:paraId="63977976" w14:textId="55D98F0D" w:rsidR="00FA7685" w:rsidRDefault="00FA7685"/>
    <w:p w14:paraId="1651DC0A" w14:textId="633ACFD5" w:rsidR="00522504" w:rsidRDefault="00522504"/>
    <w:p w14:paraId="6243F8D1" w14:textId="39C83238" w:rsidR="00522504" w:rsidRDefault="00522504"/>
    <w:p w14:paraId="503B65C9" w14:textId="5DC98399" w:rsidR="00522504" w:rsidRDefault="00522504"/>
    <w:p w14:paraId="16CA761A" w14:textId="54A30DE7" w:rsidR="00522504" w:rsidRDefault="00522504"/>
    <w:p w14:paraId="57905619" w14:textId="101669C5" w:rsidR="00522504" w:rsidRDefault="00522504" w:rsidP="00522504">
      <w:pPr>
        <w:ind w:left="-284" w:hanging="426"/>
      </w:pPr>
      <w:r>
        <w:object w:dxaOrig="17506" w:dyaOrig="14970" w14:anchorId="598ED5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613.2pt" o:ole="">
            <v:imagedata r:id="rId9" o:title="" croptop="1378f" cropleft="7923f" cropright="9809f"/>
          </v:shape>
          <o:OLEObject Type="Embed" ProgID="Visio.Drawing.15" ShapeID="_x0000_i1025" DrawAspect="Content" ObjectID="_1548176917" r:id="rId10"/>
        </w:object>
      </w:r>
    </w:p>
    <w:p w14:paraId="5743D905" w14:textId="77777777" w:rsidR="00522504" w:rsidRDefault="00522504" w:rsidP="00522504"/>
    <w:p w14:paraId="0E5932EF" w14:textId="77777777" w:rsidR="00522504" w:rsidRDefault="00522504"/>
    <w:p w14:paraId="0D4AAEAD" w14:textId="77777777" w:rsidR="00522504" w:rsidRDefault="00522504"/>
    <w:sectPr w:rsidR="00522504">
      <w:footerReference w:type="default" r:id="rId11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3E494" w14:textId="77777777" w:rsidR="00472709" w:rsidRDefault="00472709" w:rsidP="003B1A64">
      <w:r>
        <w:separator/>
      </w:r>
    </w:p>
  </w:endnote>
  <w:endnote w:type="continuationSeparator" w:id="0">
    <w:p w14:paraId="768BFE78" w14:textId="77777777" w:rsidR="00472709" w:rsidRDefault="00472709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690B20AE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43C">
          <w:rPr>
            <w:noProof/>
          </w:rPr>
          <w:t>1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AE71F" w14:textId="77777777" w:rsidR="00472709" w:rsidRDefault="00472709" w:rsidP="003B1A64">
      <w:r>
        <w:separator/>
      </w:r>
    </w:p>
  </w:footnote>
  <w:footnote w:type="continuationSeparator" w:id="0">
    <w:p w14:paraId="34D91F32" w14:textId="77777777" w:rsidR="00472709" w:rsidRDefault="00472709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DF9"/>
    <w:multiLevelType w:val="hybridMultilevel"/>
    <w:tmpl w:val="06E2584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242AE0"/>
    <w:multiLevelType w:val="hybridMultilevel"/>
    <w:tmpl w:val="3356EC0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281271"/>
    <w:multiLevelType w:val="hybridMultilevel"/>
    <w:tmpl w:val="6E56559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3"/>
  </w:num>
  <w:num w:numId="4">
    <w:abstractNumId w:val="8"/>
  </w:num>
  <w:num w:numId="5">
    <w:abstractNumId w:val="22"/>
  </w:num>
  <w:num w:numId="6">
    <w:abstractNumId w:val="25"/>
  </w:num>
  <w:num w:numId="7">
    <w:abstractNumId w:val="7"/>
  </w:num>
  <w:num w:numId="8">
    <w:abstractNumId w:val="19"/>
  </w:num>
  <w:num w:numId="9">
    <w:abstractNumId w:val="20"/>
  </w:num>
  <w:num w:numId="10">
    <w:abstractNumId w:val="26"/>
  </w:num>
  <w:num w:numId="11">
    <w:abstractNumId w:val="9"/>
  </w:num>
  <w:num w:numId="12">
    <w:abstractNumId w:val="17"/>
  </w:num>
  <w:num w:numId="13">
    <w:abstractNumId w:val="24"/>
  </w:num>
  <w:num w:numId="14">
    <w:abstractNumId w:val="14"/>
  </w:num>
  <w:num w:numId="15">
    <w:abstractNumId w:val="5"/>
  </w:num>
  <w:num w:numId="16">
    <w:abstractNumId w:val="4"/>
  </w:num>
  <w:num w:numId="17">
    <w:abstractNumId w:val="15"/>
  </w:num>
  <w:num w:numId="18">
    <w:abstractNumId w:val="6"/>
  </w:num>
  <w:num w:numId="19">
    <w:abstractNumId w:val="30"/>
  </w:num>
  <w:num w:numId="20">
    <w:abstractNumId w:val="21"/>
  </w:num>
  <w:num w:numId="21">
    <w:abstractNumId w:val="10"/>
  </w:num>
  <w:num w:numId="22">
    <w:abstractNumId w:val="16"/>
  </w:num>
  <w:num w:numId="23">
    <w:abstractNumId w:val="2"/>
  </w:num>
  <w:num w:numId="24">
    <w:abstractNumId w:val="11"/>
  </w:num>
  <w:num w:numId="25">
    <w:abstractNumId w:val="3"/>
  </w:num>
  <w:num w:numId="26">
    <w:abstractNumId w:val="27"/>
  </w:num>
  <w:num w:numId="27">
    <w:abstractNumId w:val="12"/>
  </w:num>
  <w:num w:numId="28">
    <w:abstractNumId w:val="18"/>
  </w:num>
  <w:num w:numId="29">
    <w:abstractNumId w:val="29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40F9"/>
    <w:rsid w:val="000356B2"/>
    <w:rsid w:val="00035FD2"/>
    <w:rsid w:val="000609DC"/>
    <w:rsid w:val="00062FCD"/>
    <w:rsid w:val="00070B99"/>
    <w:rsid w:val="00083314"/>
    <w:rsid w:val="000A366E"/>
    <w:rsid w:val="000E21A4"/>
    <w:rsid w:val="0016515A"/>
    <w:rsid w:val="00167059"/>
    <w:rsid w:val="00172A8F"/>
    <w:rsid w:val="00196E44"/>
    <w:rsid w:val="002361C8"/>
    <w:rsid w:val="00283AAB"/>
    <w:rsid w:val="002938F9"/>
    <w:rsid w:val="002B00CB"/>
    <w:rsid w:val="002D369E"/>
    <w:rsid w:val="002F0B33"/>
    <w:rsid w:val="002F6DB4"/>
    <w:rsid w:val="00317A46"/>
    <w:rsid w:val="00367F48"/>
    <w:rsid w:val="00380506"/>
    <w:rsid w:val="003B1A64"/>
    <w:rsid w:val="00407C20"/>
    <w:rsid w:val="004404C8"/>
    <w:rsid w:val="00444E86"/>
    <w:rsid w:val="00452015"/>
    <w:rsid w:val="00453724"/>
    <w:rsid w:val="00472709"/>
    <w:rsid w:val="00491079"/>
    <w:rsid w:val="004915E6"/>
    <w:rsid w:val="00514B52"/>
    <w:rsid w:val="00521CE0"/>
    <w:rsid w:val="00522504"/>
    <w:rsid w:val="005605ED"/>
    <w:rsid w:val="005730EE"/>
    <w:rsid w:val="005B39D3"/>
    <w:rsid w:val="005D0E14"/>
    <w:rsid w:val="005D4BC2"/>
    <w:rsid w:val="005E4675"/>
    <w:rsid w:val="0061181A"/>
    <w:rsid w:val="0063083C"/>
    <w:rsid w:val="00632B96"/>
    <w:rsid w:val="006726C2"/>
    <w:rsid w:val="00674594"/>
    <w:rsid w:val="006E680F"/>
    <w:rsid w:val="00703F1A"/>
    <w:rsid w:val="007433BF"/>
    <w:rsid w:val="00765578"/>
    <w:rsid w:val="007949F6"/>
    <w:rsid w:val="007B488B"/>
    <w:rsid w:val="007B4DDF"/>
    <w:rsid w:val="007D6319"/>
    <w:rsid w:val="007E5245"/>
    <w:rsid w:val="007E68FB"/>
    <w:rsid w:val="007E7288"/>
    <w:rsid w:val="008515F0"/>
    <w:rsid w:val="0085262A"/>
    <w:rsid w:val="0086167B"/>
    <w:rsid w:val="008B75C4"/>
    <w:rsid w:val="00924C12"/>
    <w:rsid w:val="009702D7"/>
    <w:rsid w:val="00974DFD"/>
    <w:rsid w:val="00975C66"/>
    <w:rsid w:val="009837C5"/>
    <w:rsid w:val="00A3183C"/>
    <w:rsid w:val="00A46A2A"/>
    <w:rsid w:val="00A5207B"/>
    <w:rsid w:val="00A9143C"/>
    <w:rsid w:val="00AB7870"/>
    <w:rsid w:val="00B244DB"/>
    <w:rsid w:val="00B53C55"/>
    <w:rsid w:val="00B53DC0"/>
    <w:rsid w:val="00B71921"/>
    <w:rsid w:val="00B764CA"/>
    <w:rsid w:val="00BD3B30"/>
    <w:rsid w:val="00BE6C22"/>
    <w:rsid w:val="00C063DA"/>
    <w:rsid w:val="00C14022"/>
    <w:rsid w:val="00C30733"/>
    <w:rsid w:val="00C30BE3"/>
    <w:rsid w:val="00C71C6B"/>
    <w:rsid w:val="00CA09ED"/>
    <w:rsid w:val="00CC2184"/>
    <w:rsid w:val="00CD0CBA"/>
    <w:rsid w:val="00CE6D6A"/>
    <w:rsid w:val="00D35E58"/>
    <w:rsid w:val="00D54E78"/>
    <w:rsid w:val="00D55422"/>
    <w:rsid w:val="00D618A1"/>
    <w:rsid w:val="00D925AA"/>
    <w:rsid w:val="00DB2AEF"/>
    <w:rsid w:val="00DB4E26"/>
    <w:rsid w:val="00DE0E86"/>
    <w:rsid w:val="00E0599F"/>
    <w:rsid w:val="00E45F49"/>
    <w:rsid w:val="00E55A9A"/>
    <w:rsid w:val="00E73856"/>
    <w:rsid w:val="00E763ED"/>
    <w:rsid w:val="00EB444C"/>
    <w:rsid w:val="00EB7374"/>
    <w:rsid w:val="00EC7039"/>
    <w:rsid w:val="00ED0C44"/>
    <w:rsid w:val="00F00DD8"/>
    <w:rsid w:val="00F0798C"/>
    <w:rsid w:val="00F27542"/>
    <w:rsid w:val="00F36430"/>
    <w:rsid w:val="00F40169"/>
    <w:rsid w:val="00F44883"/>
    <w:rsid w:val="00F51F63"/>
    <w:rsid w:val="00F718F4"/>
    <w:rsid w:val="00F77835"/>
    <w:rsid w:val="00F969F7"/>
    <w:rsid w:val="00FA7685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Dessin_Microsoft_Visio11.vs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8665-B0FD-4A23-9EE7-51924D02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Sergant</dc:creator>
  <cp:lastModifiedBy>Claire Eschalier</cp:lastModifiedBy>
  <cp:revision>4</cp:revision>
  <dcterms:created xsi:type="dcterms:W3CDTF">2017-02-03T10:01:00Z</dcterms:created>
  <dcterms:modified xsi:type="dcterms:W3CDTF">2017-02-09T19:22:00Z</dcterms:modified>
</cp:coreProperties>
</file>